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E2222" w14:textId="5931D076" w:rsidR="00773E29" w:rsidRDefault="001F13E3" w:rsidP="008210E2">
      <w:pPr>
        <w:jc w:val="center"/>
      </w:pPr>
      <w:r>
        <w:t xml:space="preserve"> </w:t>
      </w:r>
      <w:r w:rsidR="008210E2">
        <w:rPr>
          <w:noProof/>
          <w:lang w:eastAsia="nl-NL"/>
        </w:rPr>
        <w:drawing>
          <wp:inline distT="0" distB="0" distL="0" distR="0" wp14:anchorId="2E26CF52" wp14:editId="21EC5163">
            <wp:extent cx="1571625" cy="2524125"/>
            <wp:effectExtent l="0" t="0" r="9525" b="9525"/>
            <wp:docPr id="1" name="Afbeelding 0" descr="NUMAGAlogo-pos-midde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0" descr="NUMAGAlogo-pos-midde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04BE3" w14:textId="77777777" w:rsidR="008210E2" w:rsidRDefault="008210E2" w:rsidP="008210E2">
      <w:pPr>
        <w:jc w:val="center"/>
      </w:pPr>
    </w:p>
    <w:p w14:paraId="15292C33" w14:textId="575AB546" w:rsidR="00006308" w:rsidRDefault="00006308" w:rsidP="00006308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Verslag van de algemene ledenvergadering van de Historische Vereniging </w:t>
      </w:r>
      <w:proofErr w:type="spellStart"/>
      <w:r>
        <w:rPr>
          <w:color w:val="000000"/>
          <w:sz w:val="27"/>
          <w:szCs w:val="27"/>
        </w:rPr>
        <w:t>Numaga</w:t>
      </w:r>
      <w:proofErr w:type="spellEnd"/>
      <w:r>
        <w:rPr>
          <w:color w:val="000000"/>
          <w:sz w:val="27"/>
          <w:szCs w:val="27"/>
        </w:rPr>
        <w:t>, gehouden op 1</w:t>
      </w:r>
      <w:r w:rsidR="00B31BE6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 xml:space="preserve"> mei 202</w:t>
      </w:r>
      <w:r w:rsidR="00B31BE6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>, aanvang 19.30 uur, in Theater Het Badhuis te Nijmegen</w:t>
      </w:r>
    </w:p>
    <w:p w14:paraId="6791654F" w14:textId="023F057A" w:rsidR="00006308" w:rsidRDefault="00006308" w:rsidP="00006308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Ter vergadering zijn 2</w:t>
      </w:r>
      <w:r w:rsidR="00E60017"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leden aanwezig.</w:t>
      </w:r>
    </w:p>
    <w:p w14:paraId="4FE87E29" w14:textId="77777777" w:rsidR="00006308" w:rsidRDefault="00006308" w:rsidP="00006308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Achter de bestuurstafel zitten Theo Engelen (voorzitter), Fred Wester (penningmeester) en Michael Weber (extern secretaris, notulist)</w:t>
      </w:r>
    </w:p>
    <w:p w14:paraId="253CCB67" w14:textId="77777777" w:rsidR="00006308" w:rsidRDefault="00006308" w:rsidP="00006308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Opening/mededelingen.</w:t>
      </w:r>
    </w:p>
    <w:p w14:paraId="28540676" w14:textId="4E12FE90" w:rsidR="00006308" w:rsidRDefault="00006308" w:rsidP="00006308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 voorzitter opent de vergadering.</w:t>
      </w:r>
      <w:r w:rsidR="00BA072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Vanuit het bestuur zijn er geen mededelingen.</w:t>
      </w:r>
    </w:p>
    <w:p w14:paraId="3A88A0C1" w14:textId="161F25AA" w:rsidR="00006308" w:rsidRDefault="00006308" w:rsidP="00006308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Verslag alv 202</w:t>
      </w:r>
      <w:r w:rsidR="00E60017"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>.</w:t>
      </w:r>
    </w:p>
    <w:p w14:paraId="268BD552" w14:textId="77777777" w:rsidR="00006308" w:rsidRDefault="00006308" w:rsidP="00006308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Geen opmerkingen.</w:t>
      </w:r>
    </w:p>
    <w:p w14:paraId="5D837005" w14:textId="5CA07A21" w:rsidR="00006308" w:rsidRDefault="00006308" w:rsidP="00006308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Benoeming</w:t>
      </w:r>
      <w:r w:rsidR="00E60017">
        <w:rPr>
          <w:color w:val="000000"/>
          <w:sz w:val="27"/>
          <w:szCs w:val="27"/>
        </w:rPr>
        <w:t xml:space="preserve"> lid namens Museum Het Valkhof</w:t>
      </w:r>
      <w:r>
        <w:rPr>
          <w:color w:val="000000"/>
          <w:sz w:val="27"/>
          <w:szCs w:val="27"/>
        </w:rPr>
        <w:t>.</w:t>
      </w:r>
    </w:p>
    <w:p w14:paraId="166D69BA" w14:textId="4AC3FDEF" w:rsidR="00006308" w:rsidRDefault="00E60017" w:rsidP="00006308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Barbara Kruijsen </w:t>
      </w:r>
      <w:r w:rsidR="00006308">
        <w:rPr>
          <w:color w:val="000000"/>
          <w:sz w:val="27"/>
          <w:szCs w:val="27"/>
        </w:rPr>
        <w:t xml:space="preserve"> wordt bij acclamatie</w:t>
      </w:r>
      <w:r>
        <w:rPr>
          <w:color w:val="000000"/>
          <w:sz w:val="27"/>
          <w:szCs w:val="27"/>
        </w:rPr>
        <w:t xml:space="preserve"> </w:t>
      </w:r>
      <w:r w:rsidR="00006308">
        <w:rPr>
          <w:color w:val="000000"/>
          <w:sz w:val="27"/>
          <w:szCs w:val="27"/>
        </w:rPr>
        <w:t>benoemd</w:t>
      </w:r>
      <w:r>
        <w:rPr>
          <w:color w:val="000000"/>
          <w:sz w:val="27"/>
          <w:szCs w:val="27"/>
        </w:rPr>
        <w:t xml:space="preserve"> tot lid namens Museum Het Valkhof </w:t>
      </w:r>
      <w:r w:rsidR="00006308">
        <w:rPr>
          <w:color w:val="000000"/>
          <w:sz w:val="27"/>
          <w:szCs w:val="27"/>
        </w:rPr>
        <w:t>.</w:t>
      </w:r>
    </w:p>
    <w:p w14:paraId="7E7DCC59" w14:textId="4CB263EE" w:rsidR="00006308" w:rsidRDefault="00006308" w:rsidP="00006308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Jaarverslag </w:t>
      </w:r>
      <w:proofErr w:type="spellStart"/>
      <w:r w:rsidR="0085476B">
        <w:rPr>
          <w:color w:val="000000"/>
          <w:sz w:val="27"/>
          <w:szCs w:val="27"/>
        </w:rPr>
        <w:t>Numaga</w:t>
      </w:r>
      <w:proofErr w:type="spellEnd"/>
      <w:r w:rsidR="0085476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202</w:t>
      </w:r>
      <w:r w:rsidR="00E60017"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>, incl. Beleidsplan 202</w:t>
      </w:r>
      <w:r w:rsidR="00E60017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>-202</w:t>
      </w:r>
      <w:r w:rsidR="00E60017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>.</w:t>
      </w:r>
    </w:p>
    <w:p w14:paraId="3B1572FC" w14:textId="77777777" w:rsidR="00006308" w:rsidRDefault="00006308" w:rsidP="00006308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 voorzitter vraagt of er opmerkingen zijn over de bij dit agendapunt behorende stukken. Er zijn geen opmerkingen.</w:t>
      </w:r>
    </w:p>
    <w:p w14:paraId="40E902BE" w14:textId="5EAAB770" w:rsidR="00006308" w:rsidRDefault="00006308" w:rsidP="00006308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Verslag kascommissie over de jaarcijfers 202</w:t>
      </w:r>
      <w:r w:rsidR="003B3310"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>/decharge van het bestuur.</w:t>
      </w:r>
    </w:p>
    <w:p w14:paraId="461AFAA8" w14:textId="5B688EB7" w:rsidR="00006308" w:rsidRDefault="00006308" w:rsidP="00006308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Conform het advies van de kascommissie </w:t>
      </w:r>
      <w:r w:rsidR="003B3310">
        <w:rPr>
          <w:color w:val="000000"/>
          <w:sz w:val="27"/>
          <w:szCs w:val="27"/>
        </w:rPr>
        <w:t xml:space="preserve">(bestaande uit de heren </w:t>
      </w:r>
      <w:r w:rsidR="00E53C5C">
        <w:rPr>
          <w:color w:val="000000"/>
          <w:sz w:val="27"/>
          <w:szCs w:val="27"/>
        </w:rPr>
        <w:t xml:space="preserve">F. van Amstel en </w:t>
      </w:r>
      <w:proofErr w:type="spellStart"/>
      <w:r w:rsidR="00E53C5C">
        <w:rPr>
          <w:color w:val="000000"/>
          <w:sz w:val="27"/>
          <w:szCs w:val="27"/>
        </w:rPr>
        <w:t>Vaessen</w:t>
      </w:r>
      <w:proofErr w:type="spellEnd"/>
      <w:r w:rsidR="00E53C5C">
        <w:rPr>
          <w:color w:val="000000"/>
          <w:sz w:val="27"/>
          <w:szCs w:val="27"/>
        </w:rPr>
        <w:t xml:space="preserve">) </w:t>
      </w:r>
      <w:r>
        <w:rPr>
          <w:color w:val="000000"/>
          <w:sz w:val="27"/>
          <w:szCs w:val="27"/>
        </w:rPr>
        <w:t>wordt besloten om de reserves</w:t>
      </w:r>
      <w:r w:rsidR="003B3310">
        <w:rPr>
          <w:color w:val="000000"/>
          <w:sz w:val="27"/>
          <w:szCs w:val="27"/>
        </w:rPr>
        <w:t xml:space="preserve"> wederom</w:t>
      </w:r>
      <w:r>
        <w:rPr>
          <w:color w:val="000000"/>
          <w:sz w:val="27"/>
          <w:szCs w:val="27"/>
        </w:rPr>
        <w:t xml:space="preserve"> te bestemmen voor</w:t>
      </w:r>
      <w:r w:rsidR="003B3310">
        <w:rPr>
          <w:color w:val="000000"/>
          <w:sz w:val="27"/>
          <w:szCs w:val="27"/>
        </w:rPr>
        <w:t xml:space="preserve"> het</w:t>
      </w:r>
      <w:r>
        <w:rPr>
          <w:color w:val="000000"/>
          <w:sz w:val="27"/>
          <w:szCs w:val="27"/>
        </w:rPr>
        <w:t xml:space="preserve"> </w:t>
      </w:r>
      <w:r w:rsidR="003B3310">
        <w:rPr>
          <w:color w:val="000000"/>
          <w:sz w:val="27"/>
          <w:szCs w:val="27"/>
        </w:rPr>
        <w:t xml:space="preserve">75 jarig </w:t>
      </w:r>
      <w:r>
        <w:rPr>
          <w:color w:val="000000"/>
          <w:sz w:val="27"/>
          <w:szCs w:val="27"/>
        </w:rPr>
        <w:t>verenigingsjubileum</w:t>
      </w:r>
      <w:r w:rsidR="003B3310">
        <w:rPr>
          <w:color w:val="000000"/>
          <w:sz w:val="27"/>
          <w:szCs w:val="27"/>
        </w:rPr>
        <w:t xml:space="preserve"> in 2029</w:t>
      </w:r>
      <w:r>
        <w:rPr>
          <w:color w:val="000000"/>
          <w:sz w:val="27"/>
          <w:szCs w:val="27"/>
        </w:rPr>
        <w:t xml:space="preserve">. De kascommissie heeft de </w:t>
      </w:r>
      <w:proofErr w:type="spellStart"/>
      <w:r>
        <w:rPr>
          <w:color w:val="000000"/>
          <w:sz w:val="27"/>
          <w:szCs w:val="27"/>
        </w:rPr>
        <w:t>financi</w:t>
      </w:r>
      <w:r w:rsidR="00E53C5C">
        <w:rPr>
          <w:color w:val="000000"/>
          <w:sz w:val="27"/>
          <w:szCs w:val="27"/>
        </w:rPr>
        <w:t>e</w:t>
      </w:r>
      <w:r>
        <w:rPr>
          <w:color w:val="000000"/>
          <w:sz w:val="27"/>
          <w:szCs w:val="27"/>
        </w:rPr>
        <w:t>le</w:t>
      </w:r>
      <w:proofErr w:type="spellEnd"/>
      <w:r>
        <w:rPr>
          <w:color w:val="000000"/>
          <w:sz w:val="27"/>
          <w:szCs w:val="27"/>
        </w:rPr>
        <w:t xml:space="preserve"> administratie </w:t>
      </w:r>
      <w:r>
        <w:rPr>
          <w:color w:val="000000"/>
          <w:sz w:val="27"/>
          <w:szCs w:val="27"/>
        </w:rPr>
        <w:lastRenderedPageBreak/>
        <w:t>van de vereniging doorgenomen en de cijfers in orde bevonden. Het verslag geeft verder geen aanleiding voor opmerkingen.</w:t>
      </w:r>
    </w:p>
    <w:p w14:paraId="169D4BF7" w14:textId="77777777" w:rsidR="00006308" w:rsidRDefault="00006308" w:rsidP="00006308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 leden verlenen het bestuur vervolgens decharge.</w:t>
      </w:r>
    </w:p>
    <w:p w14:paraId="2B7802A5" w14:textId="5CFD5116" w:rsidR="00006308" w:rsidRDefault="00006308" w:rsidP="00006308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Financieel jaarverslag 202</w:t>
      </w:r>
      <w:r w:rsidR="00E53C5C"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>.</w:t>
      </w:r>
    </w:p>
    <w:p w14:paraId="360A4B75" w14:textId="5BB0BC44" w:rsidR="00006308" w:rsidRDefault="00006308" w:rsidP="00006308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Volgens de penningmeester is de verlies- en winstrekening </w:t>
      </w:r>
      <w:r w:rsidR="00E53C5C">
        <w:rPr>
          <w:color w:val="000000"/>
          <w:sz w:val="27"/>
          <w:szCs w:val="27"/>
        </w:rPr>
        <w:t>zoals toegezegd inmiddels</w:t>
      </w:r>
      <w:r>
        <w:rPr>
          <w:color w:val="000000"/>
          <w:sz w:val="27"/>
          <w:szCs w:val="27"/>
        </w:rPr>
        <w:t xml:space="preserve"> op de website </w:t>
      </w:r>
      <w:r w:rsidR="00E53C5C">
        <w:rPr>
          <w:color w:val="000000"/>
          <w:sz w:val="27"/>
          <w:szCs w:val="27"/>
        </w:rPr>
        <w:t xml:space="preserve">van </w:t>
      </w:r>
      <w:proofErr w:type="spellStart"/>
      <w:r w:rsidR="00E53C5C">
        <w:rPr>
          <w:color w:val="000000"/>
          <w:sz w:val="27"/>
          <w:szCs w:val="27"/>
        </w:rPr>
        <w:t>Numaga</w:t>
      </w:r>
      <w:proofErr w:type="spellEnd"/>
      <w:r w:rsidR="00E53C5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gepubliceerd</w:t>
      </w:r>
      <w:r w:rsidR="00E53C5C">
        <w:rPr>
          <w:color w:val="000000"/>
          <w:sz w:val="27"/>
          <w:szCs w:val="27"/>
        </w:rPr>
        <w:t>.</w:t>
      </w:r>
    </w:p>
    <w:p w14:paraId="43FDA756" w14:textId="77777777" w:rsidR="00006308" w:rsidRDefault="00006308" w:rsidP="00006308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Het financieel jaarverslag heeft geen aanleiding gegeven tot vragen en/of opmerkingen.</w:t>
      </w:r>
    </w:p>
    <w:p w14:paraId="7509744B" w14:textId="77777777" w:rsidR="00006308" w:rsidRDefault="00006308" w:rsidP="00006308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Rondvraag.</w:t>
      </w:r>
    </w:p>
    <w:p w14:paraId="06BF4A39" w14:textId="77777777" w:rsidR="00006308" w:rsidRDefault="00006308" w:rsidP="00006308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Hiervan wordt geen gebruik gemaakt.</w:t>
      </w:r>
    </w:p>
    <w:p w14:paraId="738F329D" w14:textId="77777777" w:rsidR="00006308" w:rsidRDefault="00006308" w:rsidP="00006308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Sluiting.</w:t>
      </w:r>
    </w:p>
    <w:p w14:paraId="57959CEE" w14:textId="2A56A658" w:rsidR="00006308" w:rsidRDefault="00006308" w:rsidP="00006308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Niets meer aan de orde zijnde sluit de voorzitter de vergader</w:t>
      </w:r>
      <w:r w:rsidR="00E53C5C">
        <w:rPr>
          <w:color w:val="000000"/>
          <w:sz w:val="27"/>
          <w:szCs w:val="27"/>
        </w:rPr>
        <w:t>ing.</w:t>
      </w:r>
    </w:p>
    <w:p w14:paraId="21B245E2" w14:textId="77777777" w:rsidR="00006308" w:rsidRDefault="00006308" w:rsidP="00006308"/>
    <w:p w14:paraId="0C175BAC" w14:textId="62801BCF" w:rsidR="008210E2" w:rsidRPr="008210E2" w:rsidRDefault="008210E2" w:rsidP="000D536A"/>
    <w:p w14:paraId="77247EB1" w14:textId="77777777" w:rsidR="008210E2" w:rsidRDefault="008210E2" w:rsidP="005D1C77"/>
    <w:p w14:paraId="17A163EF" w14:textId="77777777" w:rsidR="009668D9" w:rsidRDefault="009668D9" w:rsidP="008210E2">
      <w:pPr>
        <w:jc w:val="center"/>
      </w:pPr>
    </w:p>
    <w:p w14:paraId="42824F19" w14:textId="77777777" w:rsidR="009668D9" w:rsidRPr="008210E2" w:rsidRDefault="009668D9" w:rsidP="009668D9"/>
    <w:sectPr w:rsidR="009668D9" w:rsidRPr="00821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05EEC"/>
    <w:multiLevelType w:val="hybridMultilevel"/>
    <w:tmpl w:val="FF9E00A2"/>
    <w:lvl w:ilvl="0" w:tplc="D9F88B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44D7F"/>
    <w:multiLevelType w:val="hybridMultilevel"/>
    <w:tmpl w:val="444214C4"/>
    <w:lvl w:ilvl="0" w:tplc="51F23F96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07D87"/>
    <w:multiLevelType w:val="hybridMultilevel"/>
    <w:tmpl w:val="047EBB40"/>
    <w:lvl w:ilvl="0" w:tplc="51F23F96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84EA8"/>
    <w:multiLevelType w:val="hybridMultilevel"/>
    <w:tmpl w:val="A688383C"/>
    <w:lvl w:ilvl="0" w:tplc="51F23F96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D02B0"/>
    <w:multiLevelType w:val="hybridMultilevel"/>
    <w:tmpl w:val="D4AC7884"/>
    <w:lvl w:ilvl="0" w:tplc="51F23F96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B4726"/>
    <w:multiLevelType w:val="hybridMultilevel"/>
    <w:tmpl w:val="6C58C7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27B73"/>
    <w:multiLevelType w:val="hybridMultilevel"/>
    <w:tmpl w:val="8DEC09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072B2"/>
    <w:multiLevelType w:val="hybridMultilevel"/>
    <w:tmpl w:val="3DD229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B6E38"/>
    <w:multiLevelType w:val="hybridMultilevel"/>
    <w:tmpl w:val="690EC1B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101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056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28638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3225282">
    <w:abstractNumId w:val="1"/>
  </w:num>
  <w:num w:numId="5" w16cid:durableId="1986931674">
    <w:abstractNumId w:val="4"/>
  </w:num>
  <w:num w:numId="6" w16cid:durableId="658387906">
    <w:abstractNumId w:val="2"/>
  </w:num>
  <w:num w:numId="7" w16cid:durableId="1994334279">
    <w:abstractNumId w:val="4"/>
  </w:num>
  <w:num w:numId="8" w16cid:durableId="29379256">
    <w:abstractNumId w:val="2"/>
  </w:num>
  <w:num w:numId="9" w16cid:durableId="1747877529">
    <w:abstractNumId w:val="3"/>
  </w:num>
  <w:num w:numId="10" w16cid:durableId="4289216">
    <w:abstractNumId w:val="0"/>
  </w:num>
  <w:num w:numId="11" w16cid:durableId="7873166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0E2"/>
    <w:rsid w:val="00006308"/>
    <w:rsid w:val="00041E3A"/>
    <w:rsid w:val="00055221"/>
    <w:rsid w:val="00083258"/>
    <w:rsid w:val="00097A1F"/>
    <w:rsid w:val="000C4B46"/>
    <w:rsid w:val="000D536A"/>
    <w:rsid w:val="00143927"/>
    <w:rsid w:val="001E1E09"/>
    <w:rsid w:val="001E69CF"/>
    <w:rsid w:val="001F13E3"/>
    <w:rsid w:val="002178B2"/>
    <w:rsid w:val="002906BA"/>
    <w:rsid w:val="002B06E2"/>
    <w:rsid w:val="002C2B7F"/>
    <w:rsid w:val="002F1BF2"/>
    <w:rsid w:val="00301E1E"/>
    <w:rsid w:val="00302EDD"/>
    <w:rsid w:val="00321EAF"/>
    <w:rsid w:val="003237A2"/>
    <w:rsid w:val="003827CB"/>
    <w:rsid w:val="003949CF"/>
    <w:rsid w:val="003B3310"/>
    <w:rsid w:val="003B6188"/>
    <w:rsid w:val="003C1243"/>
    <w:rsid w:val="003F706E"/>
    <w:rsid w:val="0043730E"/>
    <w:rsid w:val="004737CE"/>
    <w:rsid w:val="00474534"/>
    <w:rsid w:val="00487E91"/>
    <w:rsid w:val="004B7EB1"/>
    <w:rsid w:val="004D1420"/>
    <w:rsid w:val="004E2885"/>
    <w:rsid w:val="004F5943"/>
    <w:rsid w:val="00501986"/>
    <w:rsid w:val="00536A2B"/>
    <w:rsid w:val="00580320"/>
    <w:rsid w:val="005B3644"/>
    <w:rsid w:val="005D1C77"/>
    <w:rsid w:val="005E0446"/>
    <w:rsid w:val="005F3EDD"/>
    <w:rsid w:val="00624BA3"/>
    <w:rsid w:val="0063393E"/>
    <w:rsid w:val="006406C4"/>
    <w:rsid w:val="00653EBE"/>
    <w:rsid w:val="00670F87"/>
    <w:rsid w:val="006816FA"/>
    <w:rsid w:val="0068669F"/>
    <w:rsid w:val="006E3351"/>
    <w:rsid w:val="006E3F23"/>
    <w:rsid w:val="006E5CF7"/>
    <w:rsid w:val="007064C1"/>
    <w:rsid w:val="007209C4"/>
    <w:rsid w:val="00735DAC"/>
    <w:rsid w:val="007457D8"/>
    <w:rsid w:val="00746622"/>
    <w:rsid w:val="00771505"/>
    <w:rsid w:val="00773E29"/>
    <w:rsid w:val="00781891"/>
    <w:rsid w:val="007836D4"/>
    <w:rsid w:val="007B5CE3"/>
    <w:rsid w:val="007C223C"/>
    <w:rsid w:val="008145D9"/>
    <w:rsid w:val="008210E2"/>
    <w:rsid w:val="00831CFC"/>
    <w:rsid w:val="0085476B"/>
    <w:rsid w:val="0086174A"/>
    <w:rsid w:val="008736C4"/>
    <w:rsid w:val="008A21CE"/>
    <w:rsid w:val="008B3E29"/>
    <w:rsid w:val="008D4465"/>
    <w:rsid w:val="008D6F2B"/>
    <w:rsid w:val="008F5D38"/>
    <w:rsid w:val="00926C87"/>
    <w:rsid w:val="0093577B"/>
    <w:rsid w:val="009668D9"/>
    <w:rsid w:val="009B4973"/>
    <w:rsid w:val="009C1498"/>
    <w:rsid w:val="009D2C6E"/>
    <w:rsid w:val="00A11500"/>
    <w:rsid w:val="00A168B5"/>
    <w:rsid w:val="00A23F3A"/>
    <w:rsid w:val="00A25353"/>
    <w:rsid w:val="00A36C7B"/>
    <w:rsid w:val="00A435FB"/>
    <w:rsid w:val="00A97FD3"/>
    <w:rsid w:val="00AE564D"/>
    <w:rsid w:val="00B12783"/>
    <w:rsid w:val="00B20E0E"/>
    <w:rsid w:val="00B31BE6"/>
    <w:rsid w:val="00B753EF"/>
    <w:rsid w:val="00BA0722"/>
    <w:rsid w:val="00BB0510"/>
    <w:rsid w:val="00BC11CB"/>
    <w:rsid w:val="00C2696E"/>
    <w:rsid w:val="00C7768F"/>
    <w:rsid w:val="00C8644A"/>
    <w:rsid w:val="00CA662B"/>
    <w:rsid w:val="00CE5806"/>
    <w:rsid w:val="00D00457"/>
    <w:rsid w:val="00D22C91"/>
    <w:rsid w:val="00D56923"/>
    <w:rsid w:val="00D6099C"/>
    <w:rsid w:val="00DA1668"/>
    <w:rsid w:val="00DB1BDE"/>
    <w:rsid w:val="00DB50F0"/>
    <w:rsid w:val="00E1026D"/>
    <w:rsid w:val="00E24B83"/>
    <w:rsid w:val="00E45C89"/>
    <w:rsid w:val="00E53C5C"/>
    <w:rsid w:val="00E60017"/>
    <w:rsid w:val="00E644F6"/>
    <w:rsid w:val="00E64F4E"/>
    <w:rsid w:val="00E7073C"/>
    <w:rsid w:val="00E91972"/>
    <w:rsid w:val="00EE3DDA"/>
    <w:rsid w:val="00EF088D"/>
    <w:rsid w:val="00F1027F"/>
    <w:rsid w:val="00F60F10"/>
    <w:rsid w:val="00F743A2"/>
    <w:rsid w:val="00F75198"/>
    <w:rsid w:val="00F8244B"/>
    <w:rsid w:val="00F95C52"/>
    <w:rsid w:val="00F96F41"/>
    <w:rsid w:val="00FC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90E7"/>
  <w15:chartTrackingRefBased/>
  <w15:docId w15:val="{5F4BA5C1-88D9-470D-8F19-1A3E0267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E56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C66C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rsid w:val="00FC66C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jstalinea">
    <w:name w:val="List Paragraph"/>
    <w:basedOn w:val="Standaard"/>
    <w:uiPriority w:val="34"/>
    <w:qFormat/>
    <w:rsid w:val="00FC66C2"/>
    <w:pPr>
      <w:spacing w:after="200" w:line="276" w:lineRule="auto"/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AE56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Standaardalinea-lettertype"/>
    <w:uiPriority w:val="99"/>
    <w:semiHidden/>
    <w:unhideWhenUsed/>
    <w:rsid w:val="00AE564D"/>
    <w:rPr>
      <w:color w:val="0563C1" w:themeColor="hyperlink"/>
      <w:u w:val="single"/>
    </w:rPr>
  </w:style>
  <w:style w:type="paragraph" w:customStyle="1" w:styleId="paragraph">
    <w:name w:val="paragraph"/>
    <w:basedOn w:val="Standaard"/>
    <w:rsid w:val="0077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771505"/>
  </w:style>
  <w:style w:type="character" w:customStyle="1" w:styleId="spellingerror">
    <w:name w:val="spellingerror"/>
    <w:basedOn w:val="Standaardalinea-lettertype"/>
    <w:rsid w:val="00771505"/>
  </w:style>
  <w:style w:type="paragraph" w:styleId="Normaalweb">
    <w:name w:val="Normal (Web)"/>
    <w:basedOn w:val="Standaard"/>
    <w:uiPriority w:val="99"/>
    <w:semiHidden/>
    <w:unhideWhenUsed/>
    <w:rsid w:val="00006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6264C-D0A3-4489-ADA8-7BDDC8953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</dc:creator>
  <cp:keywords/>
  <dc:description/>
  <cp:lastModifiedBy>User</cp:lastModifiedBy>
  <cp:revision>8</cp:revision>
  <dcterms:created xsi:type="dcterms:W3CDTF">2026-04-18T15:04:00Z</dcterms:created>
  <dcterms:modified xsi:type="dcterms:W3CDTF">2026-04-18T18:33:00Z</dcterms:modified>
</cp:coreProperties>
</file>